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5" w:rsidRPr="00E72AF2" w:rsidRDefault="00E72AF2" w:rsidP="006C7CB5">
      <w:pPr>
        <w:pStyle w:val="Heading2"/>
        <w:numPr>
          <w:ilvl w:val="0"/>
          <w:numId w:val="0"/>
        </w:numPr>
        <w:ind w:left="360" w:hanging="360"/>
        <w:rPr>
          <w:rFonts w:ascii="Arial Black" w:hAnsi="Arial Black" w:cs="Arial"/>
          <w:color w:val="004C6C"/>
          <w:sz w:val="40"/>
          <w:szCs w:val="26"/>
        </w:rPr>
      </w:pPr>
      <w:r>
        <w:rPr>
          <w:rFonts w:ascii="Arial Black" w:hAnsi="Arial Black" w:cs="Arial"/>
          <w:color w:val="004C6C"/>
          <w:sz w:val="40"/>
          <w:szCs w:val="26"/>
        </w:rPr>
        <w:t xml:space="preserve">Sample </w:t>
      </w:r>
      <w:r w:rsidR="00F23803">
        <w:rPr>
          <w:rFonts w:ascii="Arial Black" w:hAnsi="Arial Black" w:cs="Arial"/>
          <w:color w:val="004C6C"/>
          <w:sz w:val="40"/>
          <w:szCs w:val="26"/>
        </w:rPr>
        <w:t xml:space="preserve">Kick </w:t>
      </w:r>
      <w:proofErr w:type="gramStart"/>
      <w:r w:rsidR="00F23803">
        <w:rPr>
          <w:rFonts w:ascii="Arial Black" w:hAnsi="Arial Black" w:cs="Arial"/>
          <w:color w:val="004C6C"/>
          <w:sz w:val="40"/>
          <w:szCs w:val="26"/>
        </w:rPr>
        <w:t>Off</w:t>
      </w:r>
      <w:proofErr w:type="gramEnd"/>
      <w:r w:rsidR="00F23803">
        <w:rPr>
          <w:rFonts w:ascii="Arial Black" w:hAnsi="Arial Black" w:cs="Arial"/>
          <w:color w:val="004C6C"/>
          <w:sz w:val="40"/>
          <w:szCs w:val="26"/>
        </w:rPr>
        <w:t xml:space="preserve"> Email</w:t>
      </w:r>
    </w:p>
    <w:p w:rsidR="00E72AF2" w:rsidRDefault="00E72AF2" w:rsidP="00E72AF2">
      <w:pPr>
        <w:pStyle w:val="Heading2"/>
        <w:numPr>
          <w:ilvl w:val="0"/>
          <w:numId w:val="0"/>
        </w:numPr>
        <w:rPr>
          <w:rFonts w:ascii="Arial Black" w:hAnsi="Arial Black" w:cs="Arial"/>
          <w:color w:val="00B5DF"/>
          <w:sz w:val="24"/>
          <w:szCs w:val="26"/>
        </w:rPr>
      </w:pPr>
      <w:r>
        <w:rPr>
          <w:rFonts w:ascii="Arial Black" w:hAnsi="Arial Black" w:cs="Arial"/>
          <w:color w:val="00B5DF"/>
          <w:sz w:val="24"/>
          <w:szCs w:val="26"/>
        </w:rPr>
        <w:t>Write a custom email</w:t>
      </w:r>
      <w:r w:rsidR="00635501">
        <w:rPr>
          <w:rFonts w:ascii="Arial Black" w:hAnsi="Arial Black" w:cs="Arial"/>
          <w:color w:val="00B5DF"/>
          <w:sz w:val="24"/>
          <w:szCs w:val="26"/>
        </w:rPr>
        <w:t xml:space="preserve"> to </w:t>
      </w:r>
      <w:r w:rsidR="00F23803">
        <w:rPr>
          <w:rFonts w:ascii="Arial Black" w:hAnsi="Arial Black" w:cs="Arial"/>
          <w:color w:val="00B5DF"/>
          <w:sz w:val="24"/>
          <w:szCs w:val="26"/>
        </w:rPr>
        <w:t>promote the start of the campaign.</w:t>
      </w:r>
      <w:bookmarkStart w:id="0" w:name="_GoBack"/>
      <w:bookmarkEnd w:id="0"/>
    </w:p>
    <w:p w:rsidR="00E72AF2" w:rsidRPr="001850A9" w:rsidRDefault="00E72AF2" w:rsidP="00E72AF2">
      <w:pPr>
        <w:pStyle w:val="Heading2"/>
        <w:numPr>
          <w:ilvl w:val="0"/>
          <w:numId w:val="0"/>
        </w:numPr>
        <w:rPr>
          <w:rFonts w:ascii="Arial Black" w:hAnsi="Arial Black" w:cs="Arial"/>
          <w:color w:val="00B5DF"/>
          <w:sz w:val="24"/>
          <w:szCs w:val="26"/>
        </w:rPr>
      </w:pPr>
    </w:p>
    <w:p w:rsidR="00E72AF2" w:rsidRPr="00E72AF2" w:rsidRDefault="00E72AF2" w:rsidP="00E72AF2">
      <w:pPr>
        <w:pStyle w:val="BodyText"/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E72AF2">
        <w:rPr>
          <w:rFonts w:ascii="Arial" w:hAnsi="Arial" w:cs="Arial"/>
          <w:b/>
          <w:sz w:val="22"/>
          <w:szCs w:val="22"/>
        </w:rPr>
        <w:t>To:</w:t>
      </w:r>
    </w:p>
    <w:p w:rsidR="00E72AF2" w:rsidRPr="00E72AF2" w:rsidRDefault="00E72AF2" w:rsidP="00E72AF2">
      <w:pPr>
        <w:pStyle w:val="BodyText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E72AF2">
        <w:rPr>
          <w:rFonts w:ascii="Arial" w:hAnsi="Arial" w:cs="Arial"/>
          <w:b/>
          <w:sz w:val="22"/>
          <w:szCs w:val="22"/>
        </w:rPr>
        <w:t>Subject:</w:t>
      </w:r>
      <w:r w:rsidRPr="00E72AF2">
        <w:rPr>
          <w:rFonts w:ascii="Arial" w:hAnsi="Arial" w:cs="Arial"/>
          <w:sz w:val="22"/>
          <w:szCs w:val="22"/>
        </w:rPr>
        <w:t xml:space="preserve"> Computers Need Sleep Too </w:t>
      </w:r>
      <w:r w:rsidR="00891AC9">
        <w:rPr>
          <w:rFonts w:ascii="Arial" w:hAnsi="Arial" w:cs="Arial"/>
          <w:sz w:val="22"/>
          <w:szCs w:val="22"/>
        </w:rPr>
        <w:t>Campaign Kicking Off</w:t>
      </w:r>
    </w:p>
    <w:p w:rsidR="00E72AF2" w:rsidRPr="00E72AF2" w:rsidRDefault="00E72AF2" w:rsidP="00E72AF2">
      <w:pPr>
        <w:rPr>
          <w:rFonts w:ascii="Arial" w:hAnsi="Arial" w:cs="Arial"/>
        </w:rPr>
      </w:pPr>
    </w:p>
    <w:p w:rsidR="00E72AF2" w:rsidRPr="00E72AF2" w:rsidRDefault="00E72AF2" w:rsidP="00E72AF2">
      <w:pPr>
        <w:rPr>
          <w:rFonts w:ascii="Arial" w:hAnsi="Arial" w:cs="Arial"/>
        </w:rPr>
      </w:pPr>
      <w:r w:rsidRPr="00E72AF2">
        <w:rPr>
          <w:rFonts w:ascii="Arial" w:hAnsi="Arial" w:cs="Arial"/>
        </w:rPr>
        <w:t xml:space="preserve">Dear colleagues, </w:t>
      </w:r>
    </w:p>
    <w:p w:rsidR="00E72AF2" w:rsidRPr="00E72AF2" w:rsidRDefault="00891AC9" w:rsidP="00E72AF2">
      <w:pPr>
        <w:rPr>
          <w:rFonts w:ascii="Arial" w:hAnsi="Arial" w:cs="Arial"/>
        </w:rPr>
      </w:pPr>
      <w:r>
        <w:rPr>
          <w:rFonts w:ascii="Arial" w:hAnsi="Arial" w:cs="Arial"/>
        </w:rPr>
        <w:t>On (insert date)</w:t>
      </w:r>
      <w:r w:rsidR="00E72AF2" w:rsidRPr="00E72AF2">
        <w:rPr>
          <w:rFonts w:ascii="Arial" w:hAnsi="Arial" w:cs="Arial"/>
        </w:rPr>
        <w:t xml:space="preserve"> we’ll be launching an office-wide campaign to encourage energy conservation by </w:t>
      </w:r>
      <w:r w:rsidR="00A16E1E">
        <w:rPr>
          <w:rFonts w:ascii="Arial" w:hAnsi="Arial" w:cs="Arial"/>
        </w:rPr>
        <w:t>asking</w:t>
      </w:r>
      <w:r w:rsidR="00E72AF2" w:rsidRPr="00E72AF2">
        <w:rPr>
          <w:rFonts w:ascii="Arial" w:hAnsi="Arial" w:cs="Arial"/>
        </w:rPr>
        <w:t xml:space="preserve"> everyone to turn off their computers and monitors before they leave for the end of the day. </w:t>
      </w:r>
    </w:p>
    <w:p w:rsidR="00E72AF2" w:rsidRPr="00E72AF2" w:rsidRDefault="00E72AF2" w:rsidP="00E72AF2">
      <w:pPr>
        <w:rPr>
          <w:rFonts w:ascii="Arial" w:hAnsi="Arial" w:cs="Arial"/>
        </w:rPr>
      </w:pPr>
      <w:r w:rsidRPr="00E72AF2">
        <w:rPr>
          <w:rFonts w:ascii="Arial" w:hAnsi="Arial" w:cs="Arial"/>
          <w:b/>
        </w:rPr>
        <w:t>When:</w:t>
      </w:r>
      <w:r w:rsidRPr="00E72AF2">
        <w:rPr>
          <w:rFonts w:ascii="Arial" w:hAnsi="Arial" w:cs="Arial"/>
        </w:rPr>
        <w:t xml:space="preserve"> </w:t>
      </w:r>
      <w:r w:rsidR="00891AC9">
        <w:rPr>
          <w:rFonts w:ascii="Arial" w:hAnsi="Arial" w:cs="Arial"/>
        </w:rPr>
        <w:t>The campaign will run from (insert dates)</w:t>
      </w:r>
      <w:r w:rsidRPr="00E72AF2">
        <w:rPr>
          <w:rFonts w:ascii="Arial" w:hAnsi="Arial" w:cs="Arial"/>
        </w:rPr>
        <w:t xml:space="preserve"> </w:t>
      </w:r>
    </w:p>
    <w:p w:rsidR="00891AC9" w:rsidRDefault="00891AC9" w:rsidP="00E72A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Why: </w:t>
      </w:r>
      <w:r w:rsidR="00A94126">
        <w:rPr>
          <w:rFonts w:ascii="Arial" w:hAnsi="Arial" w:cs="Arial"/>
        </w:rPr>
        <w:t xml:space="preserve">Turning off our computers and monitors eliminates electricity waste.  Small actions add up when we all do our part. </w:t>
      </w:r>
    </w:p>
    <w:p w:rsidR="00A94126" w:rsidRDefault="00A94126" w:rsidP="00E72AF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What’s in it for you: </w:t>
      </w:r>
      <w:r>
        <w:rPr>
          <w:rFonts w:ascii="Arial" w:hAnsi="Arial" w:cs="Arial"/>
        </w:rPr>
        <w:t>You’ll feel good doing it! And, if we see your computer and monitor off at the end of the day you’ll be entered to wi</w:t>
      </w:r>
      <w:r w:rsidR="00635501">
        <w:rPr>
          <w:rFonts w:ascii="Arial" w:hAnsi="Arial" w:cs="Arial"/>
        </w:rPr>
        <w:t>n a $50 gift card</w:t>
      </w:r>
      <w:r>
        <w:rPr>
          <w:rFonts w:ascii="Arial" w:hAnsi="Arial" w:cs="Arial"/>
        </w:rPr>
        <w:t xml:space="preserve">. </w:t>
      </w:r>
    </w:p>
    <w:p w:rsidR="00891AC9" w:rsidRDefault="00891AC9" w:rsidP="00E72AF2">
      <w:pPr>
        <w:rPr>
          <w:rFonts w:ascii="Arial" w:hAnsi="Arial" w:cs="Arial"/>
        </w:rPr>
      </w:pPr>
    </w:p>
    <w:p w:rsidR="00A94126" w:rsidRDefault="00A94126" w:rsidP="00E72A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reach out to the campaign team (insert names).  </w:t>
      </w:r>
    </w:p>
    <w:p w:rsidR="00A94126" w:rsidRDefault="00A94126" w:rsidP="00E72AF2">
      <w:pPr>
        <w:rPr>
          <w:rFonts w:ascii="Arial" w:hAnsi="Arial" w:cs="Arial"/>
        </w:rPr>
      </w:pPr>
    </w:p>
    <w:p w:rsidR="00A94126" w:rsidRDefault="00A94126" w:rsidP="00E72AF2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support,</w:t>
      </w:r>
    </w:p>
    <w:p w:rsidR="00891AC9" w:rsidRPr="00E72AF2" w:rsidRDefault="00891AC9" w:rsidP="00E72AF2">
      <w:pPr>
        <w:rPr>
          <w:rFonts w:ascii="Arial" w:hAnsi="Arial" w:cs="Arial"/>
        </w:rPr>
      </w:pPr>
      <w:r>
        <w:rPr>
          <w:rFonts w:ascii="Arial" w:hAnsi="Arial" w:cs="Arial"/>
        </w:rPr>
        <w:t>Campaign Team</w:t>
      </w:r>
    </w:p>
    <w:p w:rsidR="006C7CB5" w:rsidRDefault="006C7CB5" w:rsidP="006C7CB5">
      <w:pPr>
        <w:pStyle w:val="Heading2"/>
        <w:numPr>
          <w:ilvl w:val="0"/>
          <w:numId w:val="0"/>
        </w:numPr>
        <w:ind w:left="360" w:hanging="360"/>
        <w:rPr>
          <w:sz w:val="26"/>
          <w:szCs w:val="26"/>
        </w:rPr>
      </w:pPr>
    </w:p>
    <w:p w:rsidR="006C7CB5" w:rsidRDefault="006C7CB5" w:rsidP="006C7CB5">
      <w:pPr>
        <w:pStyle w:val="Heading2"/>
        <w:numPr>
          <w:ilvl w:val="0"/>
          <w:numId w:val="0"/>
        </w:numPr>
        <w:ind w:left="360" w:hanging="360"/>
        <w:rPr>
          <w:sz w:val="26"/>
          <w:szCs w:val="26"/>
        </w:rPr>
      </w:pPr>
    </w:p>
    <w:p w:rsidR="00D56B50" w:rsidRDefault="00D56B50"/>
    <w:sectPr w:rsidR="00D56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AF"/>
    <w:multiLevelType w:val="hybridMultilevel"/>
    <w:tmpl w:val="B8F2C124"/>
    <w:lvl w:ilvl="0" w:tplc="32C6493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EC"/>
    <w:rsid w:val="001A6BEC"/>
    <w:rsid w:val="00635501"/>
    <w:rsid w:val="006C7CB5"/>
    <w:rsid w:val="00891AC9"/>
    <w:rsid w:val="00A16E1E"/>
    <w:rsid w:val="00A94126"/>
    <w:rsid w:val="00D56B50"/>
    <w:rsid w:val="00E72AF2"/>
    <w:rsid w:val="00F2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B5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6C7CB5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7CB5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6C7CB5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6C7CB5"/>
    <w:rPr>
      <w:rFonts w:ascii="Calibri" w:eastAsia="Times New Roman" w:hAnsi="Calibri" w:cs="Times New Roman"/>
      <w:color w:val="40404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B5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6C7CB5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7CB5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6C7CB5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6C7CB5"/>
    <w:rPr>
      <w:rFonts w:ascii="Calibri" w:eastAsia="Times New Roman" w:hAnsi="Calibri" w:cs="Times New Roman"/>
      <w:color w:val="40404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E38FD083BF40BFF80045247AB8D2" ma:contentTypeVersion="2" ma:contentTypeDescription="Create a new document." ma:contentTypeScope="" ma:versionID="00925d6ba13c3507d131b307110d8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FB770-BC1C-4465-8726-1D7F453E9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C0F83-9657-4614-A1F9-1BDB89086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01898-A08A-4A76-A38D-6B204A11B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Ocampo</dc:creator>
  <cp:keywords/>
  <dc:description/>
  <cp:lastModifiedBy>Arkinstall, Reid</cp:lastModifiedBy>
  <cp:revision>6</cp:revision>
  <dcterms:created xsi:type="dcterms:W3CDTF">2016-08-09T22:14:00Z</dcterms:created>
  <dcterms:modified xsi:type="dcterms:W3CDTF">2017-12-01T17:02:00Z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0x010100382DE38FD083BF40BFF80045247AB8D2</vt:lpwstr>
  </property>
</Properties>
</file>